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1"/>
        <w:tblpPr w:leftFromText="180" w:rightFromText="180" w:vertAnchor="text" w:horzAnchor="margin" w:tblpY="383"/>
        <w:tblW w:w="9498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172FB0" w:rsidRPr="00D500BD" w:rsidTr="00F41FA2">
        <w:trPr>
          <w:trHeight w:val="1076"/>
        </w:trPr>
        <w:tc>
          <w:tcPr>
            <w:tcW w:w="9498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172FB0" w:rsidRPr="00D500BD" w:rsidRDefault="00172FB0" w:rsidP="00F41FA2">
            <w:pPr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D500BD">
              <w:rPr>
                <w:rFonts w:ascii="Times New Roman" w:eastAsia="Times New Roman" w:hAnsi="Times New Roman"/>
                <w:b/>
                <w:color w:val="0F243E"/>
              </w:rPr>
              <w:t>МУНИЦИПАЛЬНОЕ БЮДЖЕТНОЕ ДОШКОЛЬНОЕ ОБРАЗОВАТЕЛЬНОЕ</w:t>
            </w:r>
            <w:r w:rsidRPr="00D500BD">
              <w:rPr>
                <w:rFonts w:ascii="Times New Roman" w:eastAsia="Times New Roman" w:hAnsi="Times New Roman"/>
                <w:b/>
                <w:color w:val="0F243E"/>
              </w:rPr>
              <w:br/>
              <w:t xml:space="preserve"> УЧРЕЖДЕНИЕ «ДЕТСКИЙ САД №23  СТ. АРХОНСКАЯ»</w:t>
            </w:r>
          </w:p>
          <w:p w:rsidR="00172FB0" w:rsidRPr="00D500BD" w:rsidRDefault="00172FB0" w:rsidP="00F41FA2">
            <w:pPr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D500BD">
              <w:rPr>
                <w:rFonts w:ascii="Times New Roman" w:eastAsia="Times New Roman" w:hAnsi="Times New Roman"/>
                <w:b/>
                <w:color w:val="0F243E"/>
              </w:rPr>
              <w:t>МУНИЦИПАЛЬНОГО ОБРАЗОВАНИЯ - ПРИГОРОДНЫЙ РАЙОН</w:t>
            </w:r>
          </w:p>
          <w:p w:rsidR="00172FB0" w:rsidRPr="00D500BD" w:rsidRDefault="00172FB0" w:rsidP="00F41FA2">
            <w:pPr>
              <w:jc w:val="center"/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</w:pPr>
            <w:r w:rsidRPr="00D500BD">
              <w:rPr>
                <w:rFonts w:ascii="Times New Roman" w:eastAsia="Times New Roman" w:hAnsi="Times New Roman"/>
                <w:b/>
                <w:color w:val="0F243E"/>
              </w:rPr>
              <w:t>РЕСПУБЛИКИ СЕВЕРНАЯ ОСЕТИЯ – АЛАНИЯ</w:t>
            </w:r>
            <w:r w:rsidRPr="00D500BD"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  <w:t xml:space="preserve"> </w:t>
            </w:r>
          </w:p>
        </w:tc>
      </w:tr>
    </w:tbl>
    <w:p w:rsidR="00172FB0" w:rsidRDefault="00172FB0" w:rsidP="00172FB0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  <w:lang w:bidi="en-US"/>
        </w:rPr>
      </w:pPr>
    </w:p>
    <w:p w:rsidR="00172FB0" w:rsidRPr="00652F8C" w:rsidRDefault="00172FB0" w:rsidP="00BE09A9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  <w:lang w:bidi="en-US"/>
        </w:rPr>
      </w:pPr>
      <w:r w:rsidRPr="00D500BD">
        <w:rPr>
          <w:rFonts w:ascii="Times New Roman" w:eastAsia="Calibri" w:hAnsi="Times New Roman" w:cs="Times New Roman"/>
          <w:b/>
          <w:sz w:val="18"/>
          <w:szCs w:val="18"/>
          <w:lang w:bidi="en-US"/>
        </w:rPr>
        <w:t>363120,  ст. Архонская, ул. Ворошилова, 44, 8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 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(867 39) 3 12 79, 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e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bidi="en-US"/>
        </w:rPr>
        <w:t>-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mail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: </w:t>
      </w:r>
      <w:hyperlink r:id="rId7" w:history="1"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val="en-US" w:bidi="en-US"/>
          </w:rPr>
          <w:t>tchernitzkaja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bidi="en-US"/>
          </w:rPr>
          <w:t>.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val="en-US" w:bidi="en-US"/>
          </w:rPr>
          <w:t>ds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bidi="en-US"/>
          </w:rPr>
          <w:t>23@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val="en-US" w:bidi="en-US"/>
          </w:rPr>
          <w:t>yandex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bidi="en-US"/>
          </w:rPr>
          <w:t>.</w:t>
        </w:r>
        <w:proofErr w:type="spellStart"/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val="en-US" w:bidi="en-US"/>
          </w:rPr>
          <w:t>ru</w:t>
        </w:r>
        <w:proofErr w:type="spellEnd"/>
      </w:hyperlink>
    </w:p>
    <w:p w:rsidR="00BE09A9" w:rsidRPr="00BE09A9" w:rsidRDefault="00BE09A9" w:rsidP="00BE09A9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16"/>
          <w:szCs w:val="16"/>
          <w:lang w:eastAsia="ru-RU"/>
        </w:rPr>
      </w:pPr>
    </w:p>
    <w:p w:rsidR="00BE09A9" w:rsidRDefault="00F93BF5" w:rsidP="00BE09A9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5.5pt;height:64.5pt" fillcolor="#06c" strokecolor="#9cf" strokeweight="1.5pt">
            <v:fill r:id="rId8" o:title=""/>
            <v:stroke r:id="rId8" o:title=""/>
            <v:shadow on="t" color="#900"/>
            <v:textpath style="font-family:&quot;Impact&quot;;v-text-kern:t" trim="t" fitpath="t" string="Конспект экскурсии "/>
          </v:shape>
        </w:pict>
      </w:r>
    </w:p>
    <w:p w:rsidR="00BE09A9" w:rsidRPr="00BE09A9" w:rsidRDefault="00F93BF5" w:rsidP="00BE09A9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16"/>
          <w:szCs w:val="16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6" type="#_x0000_t154" style="width:357pt;height:84.75pt" fillcolor="#ffe701">
            <v:fill r:id="rId8" o:title="" color2="#fe3e02" focusposition="1,1" focussize="" focus="100%" type="gradient"/>
            <v:stroke r:id="rId8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к колодцу"/>
          </v:shape>
        </w:pict>
      </w:r>
      <w:r w:rsidR="00BE09A9">
        <w:rPr>
          <w:noProof/>
          <w:lang w:eastAsia="ru-RU"/>
        </w:rPr>
        <w:drawing>
          <wp:inline distT="0" distB="0" distL="0" distR="0" wp14:anchorId="391420A8" wp14:editId="5435AAD7">
            <wp:extent cx="1057275" cy="1440382"/>
            <wp:effectExtent l="171450" t="171450" r="371475" b="369570"/>
            <wp:docPr id="1" name="Рисунок 1" descr="https://papik.pro/uploads/posts/2021-12/thumbs/1639535515_23-papik-pro-p-kolodets-risunok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pik.pro/uploads/posts/2021-12/thumbs/1639535515_23-papik-pro-p-kolodets-risunok-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5" b="3500"/>
                    <a:stretch/>
                  </pic:blipFill>
                  <pic:spPr bwMode="auto">
                    <a:xfrm>
                      <a:off x="0" y="0"/>
                      <a:ext cx="1057275" cy="1440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9A9" w:rsidRPr="00631AAA" w:rsidRDefault="00F93BF5" w:rsidP="00BE09A9">
      <w:pPr>
        <w:shd w:val="clear" w:color="auto" w:fill="FFFFFF"/>
        <w:spacing w:after="0" w:line="240" w:lineRule="auto"/>
        <w:ind w:firstLine="300"/>
        <w:jc w:val="center"/>
        <w:outlineLvl w:val="3"/>
        <w:rPr>
          <w:rFonts w:ascii="Times New Roman" w:eastAsia="Calibri" w:hAnsi="Times New Roman" w:cs="Times New Roman"/>
          <w:b/>
          <w:bCs/>
          <w:sz w:val="16"/>
          <w:szCs w:val="16"/>
          <w:shd w:val="clear" w:color="auto" w:fill="FFFFFF"/>
        </w:rPr>
      </w:pPr>
      <w:r>
        <w:rPr>
          <w:rFonts w:ascii="Arial" w:eastAsia="Times New Roman" w:hAnsi="Arial" w:cs="Arial"/>
          <w:b/>
          <w:bCs/>
          <w:i/>
          <w:color w:val="000000"/>
          <w:sz w:val="21"/>
          <w:szCs w:val="21"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7" type="#_x0000_t156" style="width:348.75pt;height:34.5pt" fillcolor="#99f" stroked="f">
            <v:fill r:id="rId8" o:title="" color2="#099" focus="100%" type="gradient"/>
            <v:stroke r:id="rId8" o:title=""/>
            <v:shadow on="t" color="silver" opacity="52429f" offset="3pt,3pt"/>
            <v:textpath style="font-family:&quot;Times New Roman&quot;;v-text-kern:t" trim="t" fitpath="t" xscale="f" string="(региональный компонент)"/>
          </v:shape>
        </w:pict>
      </w:r>
      <w:r>
        <w:rPr>
          <w:rFonts w:ascii="Times New Roman" w:eastAsia="Calibri" w:hAnsi="Times New Roman" w:cs="Times New Roman"/>
          <w:b/>
          <w:bCs/>
          <w:sz w:val="16"/>
          <w:szCs w:val="16"/>
          <w:shd w:val="clear" w:color="auto" w:fill="FFFFFF"/>
        </w:rPr>
        <w:pict>
          <v:shape id="_x0000_i1028" type="#_x0000_t156" style="width:375.75pt;height:27.75pt" fillcolor="#99f" stroked="f">
            <v:fill r:id="rId8" o:title="" color2="#099" focus="100%" type="gradient"/>
            <v:stroke r:id="rId8" o:title=""/>
            <v:shadow on="t" color="silver" opacity="52429f" offset="3pt,3pt"/>
            <v:textpath style="font-family:&quot;Times New Roman&quot;;v-text-kern:t" trim="t" fitpath="t" xscale="f" string="Старший дошкольный возраст"/>
          </v:shape>
        </w:pict>
      </w:r>
    </w:p>
    <w:p w:rsidR="00BE09A9" w:rsidRDefault="00BE09A9" w:rsidP="00BE09A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E09A9" w:rsidRDefault="00BE09A9" w:rsidP="00630F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E09A9" w:rsidRDefault="00BE09A9" w:rsidP="00630F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E09A9" w:rsidRDefault="00F93BF5" w:rsidP="00BE09A9">
      <w:pPr>
        <w:spacing w:line="240" w:lineRule="auto"/>
        <w:jc w:val="right"/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</w:pPr>
      <w:r>
        <w:rPr>
          <w:rFonts w:ascii="Calibri" w:eastAsia="Calibri" w:hAnsi="Calibri" w:cs="Times New Roman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9" type="#_x0000_t161" style="width:225.75pt;height:41.25pt" adj="5665" fillcolor="black">
            <v:fill r:id="rId8" o:title=""/>
            <v:stroke r:id="rId8" o:title=""/>
            <v:shadow color="#868686"/>
            <v:textpath style="font-family:&quot;Impact&quot;;v-text-kern:t" trim="t" fitpath="t" xscale="f" string="Подготовил &#10;старший воспитатель &#10;"/>
          </v:shape>
        </w:pict>
      </w:r>
      <w:r w:rsidR="00BE09A9" w:rsidRPr="00BA3545">
        <w:rPr>
          <w:rFonts w:ascii="Calibri" w:eastAsia="Calibri" w:hAnsi="Calibri" w:cs="Times New Roman"/>
        </w:rPr>
        <w:br/>
        <w:t xml:space="preserve"> </w:t>
      </w:r>
      <w:r>
        <w:rPr>
          <w:rFonts w:ascii="Calibri" w:eastAsia="Calibri" w:hAnsi="Calibri" w:cs="Times New Roman"/>
        </w:rPr>
        <w:pict>
          <v:shape id="_x0000_i1030" type="#_x0000_t161" style="width:320.25pt;height:40.5pt" adj="5665" fillcolor="black">
            <v:fill r:id="rId8" o:title=""/>
            <v:stroke r:id="rId8" o:title=""/>
            <v:shadow color="#868686"/>
            <v:textpath style="font-family:&quot;Impact&quot;;v-text-kern:t" trim="t" fitpath="t" xscale="f" string="Демченко Татьяна Ивановна"/>
          </v:shape>
        </w:pict>
      </w:r>
      <w:r w:rsidR="00BE09A9">
        <w:rPr>
          <w:rFonts w:ascii="Calibri" w:eastAsia="Calibri" w:hAnsi="Calibri" w:cs="Times New Roman"/>
        </w:rPr>
        <w:t xml:space="preserve"> </w:t>
      </w:r>
    </w:p>
    <w:p w:rsidR="00BE09A9" w:rsidRDefault="00BE09A9" w:rsidP="00630F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E09A9" w:rsidRDefault="00BE09A9" w:rsidP="00630F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E09A9" w:rsidRDefault="00BE09A9" w:rsidP="00630F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E09A9" w:rsidRDefault="00BE09A9" w:rsidP="00630F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E09A9" w:rsidRDefault="00BE09A9" w:rsidP="00630F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30F40" w:rsidRDefault="00630F40" w:rsidP="00606CCC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606CC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Конспект экскурсии к колодцу</w:t>
      </w:r>
    </w:p>
    <w:p w:rsidR="00606CCC" w:rsidRPr="00606CCC" w:rsidRDefault="00606CCC" w:rsidP="00606CCC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u w:val="single"/>
          <w:lang w:eastAsia="ru-RU"/>
        </w:rPr>
      </w:pPr>
    </w:p>
    <w:p w:rsidR="00630F40" w:rsidRDefault="00606CCC" w:rsidP="00606CCC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C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ЭКСКУРСИЯ К КОЛОДЦУ</w:t>
      </w:r>
    </w:p>
    <w:p w:rsidR="00606CCC" w:rsidRPr="00606CCC" w:rsidRDefault="00606CCC" w:rsidP="00606CCC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F40" w:rsidRPr="00606CCC" w:rsidRDefault="00630F40" w:rsidP="00606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C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606C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познакомить с русскими народными традициями, с предметом старинной утвари - коромыслом, привить уважение к </w:t>
      </w:r>
      <w:r w:rsidRPr="00606CC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колодцам</w:t>
      </w: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научить технике безопасности у </w:t>
      </w:r>
      <w:r w:rsidRPr="00606CC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колодца</w:t>
      </w: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0F40" w:rsidRPr="00606CCC" w:rsidRDefault="00630F40" w:rsidP="00606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C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bdr w:val="none" w:sz="0" w:space="0" w:color="auto" w:frame="1"/>
          <w:lang w:eastAsia="ru-RU"/>
        </w:rPr>
        <w:t>Предварительная работа</w:t>
      </w:r>
      <w:r w:rsidRPr="00606C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загадывание загадок, чтение русской народной сказки </w:t>
      </w:r>
      <w:r w:rsidRPr="00606CC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«По – щучьему велению…»</w:t>
      </w: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инсценировка </w:t>
      </w:r>
      <w:proofErr w:type="spellStart"/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потешек</w:t>
      </w:r>
      <w:proofErr w:type="spellEnd"/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воде, рассматривание иллюстраций, игровое упражнение – </w:t>
      </w:r>
      <w:r w:rsidRPr="00606CC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«Составь узор»</w:t>
      </w: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выбор и обследование подходящего для </w:t>
      </w:r>
      <w:r w:rsidRPr="00606CC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экскурсии колодца</w:t>
      </w: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продумывание безопасного маршрута до него.</w:t>
      </w:r>
    </w:p>
    <w:p w:rsidR="00606CCC" w:rsidRPr="00606CCC" w:rsidRDefault="00606CCC" w:rsidP="00606CCC">
      <w:pPr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i/>
          <w:sz w:val="16"/>
          <w:szCs w:val="16"/>
          <w:u w:val="single"/>
          <w:lang w:eastAsia="ru-RU"/>
        </w:rPr>
      </w:pPr>
    </w:p>
    <w:p w:rsidR="00630F40" w:rsidRDefault="00630F40" w:rsidP="00606CCC">
      <w:pPr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606CC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Ход мероприятия:</w:t>
      </w:r>
    </w:p>
    <w:p w:rsidR="00606CCC" w:rsidRPr="00606CCC" w:rsidRDefault="00606CCC" w:rsidP="00606CCC">
      <w:pPr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i/>
          <w:sz w:val="16"/>
          <w:szCs w:val="16"/>
          <w:u w:val="single"/>
          <w:lang w:eastAsia="ru-RU"/>
        </w:rPr>
      </w:pPr>
    </w:p>
    <w:p w:rsidR="00606CCC" w:rsidRDefault="00630F40" w:rsidP="00606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CC">
        <w:rPr>
          <w:rFonts w:ascii="Times New Roman" w:eastAsia="Times New Roman" w:hAnsi="Times New Roman" w:cs="Times New Roman"/>
          <w:i/>
          <w:sz w:val="24"/>
          <w:szCs w:val="24"/>
          <w:u w:val="single"/>
          <w:bdr w:val="none" w:sz="0" w:space="0" w:color="auto" w:frame="1"/>
          <w:lang w:eastAsia="ru-RU"/>
        </w:rPr>
        <w:t>Рассказ воспитателя</w:t>
      </w:r>
      <w:r w:rsidRPr="00606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давно, когда люди жили в деревянных домах, когда не было электричества, всем приходилось много работать. Мужчины работали в поле, женщины по дому. Самое необходимое в доме - вода, а водопровода тоже не было и приходилось за водой много раз в день ходить на реку или на </w:t>
      </w:r>
      <w:r w:rsidRPr="00606CC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колодец</w:t>
      </w: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30F40" w:rsidRPr="00606CCC" w:rsidRDefault="00630F40" w:rsidP="00606CCC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606CC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Отгадайте – ка, </w:t>
      </w:r>
      <w:r w:rsidRPr="00606CCC">
        <w:rPr>
          <w:rFonts w:ascii="Times New Roman" w:eastAsia="Times New Roman" w:hAnsi="Times New Roman" w:cs="Times New Roman"/>
          <w:i/>
          <w:sz w:val="24"/>
          <w:szCs w:val="24"/>
          <w:u w:val="single"/>
          <w:bdr w:val="none" w:sz="0" w:space="0" w:color="auto" w:frame="1"/>
          <w:lang w:eastAsia="ru-RU"/>
        </w:rPr>
        <w:t>мою загадку</w:t>
      </w:r>
      <w:r w:rsidRPr="00606CC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:</w:t>
      </w:r>
    </w:p>
    <w:p w:rsidR="00630F40" w:rsidRPr="00606CCC" w:rsidRDefault="00630F40" w:rsidP="00606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- Два братца,</w:t>
      </w:r>
    </w:p>
    <w:p w:rsidR="00630F40" w:rsidRPr="00606CCC" w:rsidRDefault="00630F40" w:rsidP="00606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Пошли в реку купаться! </w:t>
      </w:r>
      <w:r w:rsidRPr="00E95EFE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(ведра)</w:t>
      </w:r>
    </w:p>
    <w:p w:rsidR="00630F40" w:rsidRPr="00606CCC" w:rsidRDefault="00630F40" w:rsidP="00606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облегчить труд использовали деревянное коромысло, с его помощью можно принести сразу два ведра воды. Воды для хозяйства нужно было много, поэтому дети во всем помогали взрослым. У детей коромысла и ведерки были детские.</w:t>
      </w:r>
    </w:p>
    <w:p w:rsidR="00630F40" w:rsidRPr="00606CCC" w:rsidRDefault="00630F40" w:rsidP="00606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CC">
        <w:rPr>
          <w:rFonts w:ascii="Times New Roman" w:eastAsia="Times New Roman" w:hAnsi="Times New Roman" w:cs="Times New Roman"/>
          <w:i/>
          <w:sz w:val="24"/>
          <w:szCs w:val="24"/>
          <w:u w:val="single"/>
          <w:bdr w:val="none" w:sz="0" w:space="0" w:color="auto" w:frame="1"/>
          <w:lang w:eastAsia="ru-RU"/>
        </w:rPr>
        <w:t>Рассматривание настоящего коромысла</w:t>
      </w:r>
      <w:r w:rsidRPr="00606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коромысло сделано из дерева, его форма удобна для переноса тяжестей на плечах, такие коромысла делал мастер - бондарь, коромысло должно быть прочным и легким, пружинистым.</w:t>
      </w:r>
    </w:p>
    <w:p w:rsidR="00630F40" w:rsidRPr="00606CCC" w:rsidRDefault="00630F40" w:rsidP="00606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 с вами пойдем на </w:t>
      </w:r>
      <w:r w:rsidRPr="00606CC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экскурсию на колодец</w:t>
      </w: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0F40" w:rsidRPr="00606CCC" w:rsidRDefault="00630F40" w:rsidP="00606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- Я опять хочу напиться!</w:t>
      </w:r>
    </w:p>
    <w:p w:rsidR="00630F40" w:rsidRPr="00606CCC" w:rsidRDefault="00630F40" w:rsidP="00606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вкусная водица!</w:t>
      </w:r>
    </w:p>
    <w:p w:rsidR="00630F40" w:rsidRPr="00606CCC" w:rsidRDefault="00630F40" w:rsidP="00606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А откуда достается?</w:t>
      </w:r>
    </w:p>
    <w:p w:rsidR="00630F40" w:rsidRPr="00606CCC" w:rsidRDefault="00630F40" w:rsidP="00606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глубокого… </w:t>
      </w:r>
      <w:r w:rsidRPr="00606CC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</w:t>
      </w:r>
      <w:r w:rsidRPr="00606C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колодца</w:t>
      </w:r>
      <w:r w:rsidRPr="00606CC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</w:p>
    <w:p w:rsidR="00630F40" w:rsidRPr="00606CCC" w:rsidRDefault="00630F40" w:rsidP="00606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 в </w:t>
      </w:r>
      <w:r w:rsidRPr="00606CC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колодце</w:t>
      </w: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находится очень глубоко, поэтому </w:t>
      </w:r>
      <w:r w:rsidRPr="00606CC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колодезная вода холодная</w:t>
      </w: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Солнце ее </w:t>
      </w:r>
      <w:r w:rsidR="00E95EFE"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там,</w:t>
      </w: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глубине не нагревает. </w:t>
      </w:r>
      <w:r w:rsidRPr="00606CC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Колодец закрыт крышкой</w:t>
      </w: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никто не упал глубоко вниз, мусор тоже не попадает, поэтому вода в </w:t>
      </w:r>
      <w:r w:rsidRPr="00606CC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колодце всегда чистая</w:t>
      </w: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0F40" w:rsidRPr="00606CCC" w:rsidRDefault="00630F40" w:rsidP="00606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Я открою крышку и достану воды из </w:t>
      </w:r>
      <w:r w:rsidRPr="00606CC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колодца</w:t>
      </w: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Детям к </w:t>
      </w:r>
      <w:r w:rsidRPr="00606CC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колодцу</w:t>
      </w: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без взрослых подходить нельзя! Поэтому вы </w:t>
      </w:r>
      <w:r w:rsidR="00E95EFE"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посмотрите,</w:t>
      </w: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я все буду делать. В </w:t>
      </w:r>
      <w:r w:rsidRPr="00606CC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колодце</w:t>
      </w: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крепкой цепи висит ведро, его нужно опустить вниз и зачерпнуть в ведро воды. Теперь аккуратно поднять ведро с водой вверх при помощи специального рычага.</w:t>
      </w:r>
    </w:p>
    <w:p w:rsidR="00630F40" w:rsidRPr="00606CCC" w:rsidRDefault="00630F40" w:rsidP="00606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полное ведро водицы, </w:t>
      </w:r>
      <w:r w:rsidRPr="00606CCC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хватит и напиться и умыться</w:t>
      </w: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95EFE" w:rsidRDefault="00E95EFE" w:rsidP="00606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5EFE" w:rsidRDefault="00E95EFE" w:rsidP="00606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95EFE" w:rsidSect="00BE09A9">
          <w:footerReference w:type="default" r:id="rId10"/>
          <w:pgSz w:w="11906" w:h="16838"/>
          <w:pgMar w:top="426" w:right="850" w:bottom="1134" w:left="1701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630F40" w:rsidRPr="00606CCC" w:rsidRDefault="00630F40" w:rsidP="00606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Водичка, водочка,</w:t>
      </w:r>
    </w:p>
    <w:p w:rsidR="00630F40" w:rsidRPr="00606CCC" w:rsidRDefault="00630F40" w:rsidP="00606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Умой мое личико,</w:t>
      </w:r>
    </w:p>
    <w:p w:rsidR="00630F40" w:rsidRPr="00606CCC" w:rsidRDefault="00630F40" w:rsidP="00606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глазки блестели,</w:t>
      </w:r>
    </w:p>
    <w:p w:rsidR="00630F40" w:rsidRPr="00606CCC" w:rsidRDefault="00630F40" w:rsidP="00606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Чтобы щечки алели,</w:t>
      </w:r>
    </w:p>
    <w:p w:rsidR="00630F40" w:rsidRPr="00606CCC" w:rsidRDefault="00630F40" w:rsidP="00606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смеялся роток,</w:t>
      </w:r>
    </w:p>
    <w:p w:rsidR="00630F40" w:rsidRPr="00606CCC" w:rsidRDefault="00630F40" w:rsidP="00606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кусался зубок!</w:t>
      </w:r>
    </w:p>
    <w:p w:rsidR="00E95EFE" w:rsidRDefault="00E95EFE" w:rsidP="00606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95EFE" w:rsidSect="00E95EFE">
          <w:type w:val="continuous"/>
          <w:pgSz w:w="11906" w:h="16838"/>
          <w:pgMar w:top="426" w:right="850" w:bottom="1134" w:left="1701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708"/>
          <w:docGrid w:linePitch="360"/>
        </w:sectPr>
      </w:pPr>
    </w:p>
    <w:p w:rsidR="00E95EFE" w:rsidRDefault="00E95EFE" w:rsidP="00606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5EFE" w:rsidRDefault="00E95EFE" w:rsidP="00606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5EFE" w:rsidRDefault="00E95EFE" w:rsidP="00606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5EFE" w:rsidRDefault="00E95EFE" w:rsidP="00E95EF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F40" w:rsidRPr="00606CCC" w:rsidRDefault="00630F40" w:rsidP="00606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мы с вами пить воду из </w:t>
      </w:r>
      <w:r w:rsidRPr="00606CC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колодца не будем</w:t>
      </w: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польем </w:t>
      </w:r>
      <w:r w:rsidRPr="00606CC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колодезной</w:t>
      </w: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водой цветы на нашей клумбе. Наберем из этого большого, </w:t>
      </w:r>
      <w:r w:rsidRPr="00606CC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колодезного</w:t>
      </w: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 ведра воды в наши ведерки и пойдем обратно, в детский сад.</w:t>
      </w:r>
    </w:p>
    <w:p w:rsidR="00630F40" w:rsidRPr="00606CCC" w:rsidRDefault="00630F40" w:rsidP="00606CC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CC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 большим желанием по очереди несут ведерки с водой на коромысле!</w:t>
      </w:r>
    </w:p>
    <w:p w:rsidR="0090774B" w:rsidRDefault="0090774B"/>
    <w:p w:rsidR="0090774B" w:rsidRPr="0090774B" w:rsidRDefault="0090774B" w:rsidP="001104E8">
      <w:pPr>
        <w:jc w:val="center"/>
      </w:pPr>
    </w:p>
    <w:p w:rsidR="0090774B" w:rsidRDefault="0090774B" w:rsidP="0090774B"/>
    <w:p w:rsidR="00652F8C" w:rsidRDefault="0090774B" w:rsidP="001104E8">
      <w:pPr>
        <w:tabs>
          <w:tab w:val="left" w:pos="1605"/>
        </w:tabs>
        <w:jc w:val="center"/>
      </w:pPr>
      <w:r>
        <w:rPr>
          <w:noProof/>
          <w:lang w:eastAsia="ru-RU"/>
        </w:rPr>
        <w:drawing>
          <wp:inline distT="0" distB="0" distL="0" distR="0" wp14:anchorId="3E6DDC81" wp14:editId="17B1165C">
            <wp:extent cx="2057400" cy="2150315"/>
            <wp:effectExtent l="0" t="0" r="0" b="2540"/>
            <wp:docPr id="2" name="Рисунок 2" descr="https://forum.materinstvo.ru/uploads/1429273435/post-420316-1429281682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rum.materinstvo.ru/uploads/1429273435/post-420316-1429281682_thum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" t="1000" r="4200" b="1801"/>
                    <a:stretch/>
                  </pic:blipFill>
                  <pic:spPr bwMode="auto">
                    <a:xfrm>
                      <a:off x="0" y="0"/>
                      <a:ext cx="2057400" cy="21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F8C" w:rsidRPr="00652F8C" w:rsidRDefault="00652F8C" w:rsidP="00652F8C"/>
    <w:p w:rsidR="00652F8C" w:rsidRPr="00652F8C" w:rsidRDefault="00652F8C" w:rsidP="00652F8C"/>
    <w:p w:rsidR="00652F8C" w:rsidRDefault="00652F8C" w:rsidP="00652F8C">
      <w:r>
        <w:rPr>
          <w:noProof/>
          <w:lang w:eastAsia="ru-RU"/>
        </w:rPr>
        <w:drawing>
          <wp:inline distT="0" distB="0" distL="0" distR="0" wp14:anchorId="303BF80C" wp14:editId="4AE2F9B7">
            <wp:extent cx="5940425" cy="4454859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F5" w:rsidRDefault="00F93BF5" w:rsidP="00652F8C"/>
    <w:p w:rsidR="0068348F" w:rsidRDefault="00652F8C" w:rsidP="00652F8C">
      <w:bookmarkStart w:id="0" w:name="_GoBack"/>
      <w:r>
        <w:rPr>
          <w:noProof/>
          <w:lang w:eastAsia="ru-RU"/>
        </w:rPr>
        <w:drawing>
          <wp:inline distT="0" distB="0" distL="0" distR="0" wp14:anchorId="1198D4E1" wp14:editId="08BB0CA8">
            <wp:extent cx="5943600" cy="41238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7479"/>
                    <a:stretch/>
                  </pic:blipFill>
                  <pic:spPr bwMode="auto">
                    <a:xfrm>
                      <a:off x="0" y="0"/>
                      <a:ext cx="5940425" cy="4121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F8C" w:rsidRPr="00652F8C" w:rsidRDefault="00652F8C" w:rsidP="00652F8C">
      <w:r>
        <w:rPr>
          <w:noProof/>
          <w:lang w:eastAsia="ru-RU"/>
        </w:rPr>
        <w:drawing>
          <wp:inline distT="0" distB="0" distL="0" distR="0" wp14:anchorId="4B8C667D" wp14:editId="47565046">
            <wp:extent cx="5943600" cy="405719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8975"/>
                    <a:stretch/>
                  </pic:blipFill>
                  <pic:spPr bwMode="auto">
                    <a:xfrm>
                      <a:off x="0" y="0"/>
                      <a:ext cx="5940425" cy="4055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52F8C" w:rsidRPr="00652F8C" w:rsidSect="00E95EFE">
      <w:type w:val="continuous"/>
      <w:pgSz w:w="11906" w:h="16838"/>
      <w:pgMar w:top="426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9A9" w:rsidRDefault="00BE09A9" w:rsidP="00BE09A9">
      <w:pPr>
        <w:spacing w:after="0" w:line="240" w:lineRule="auto"/>
      </w:pPr>
      <w:r>
        <w:separator/>
      </w:r>
    </w:p>
  </w:endnote>
  <w:endnote w:type="continuationSeparator" w:id="0">
    <w:p w:rsidR="00BE09A9" w:rsidRDefault="00BE09A9" w:rsidP="00BE0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1176914"/>
      <w:docPartObj>
        <w:docPartGallery w:val="Page Numbers (Bottom of Page)"/>
        <w:docPartUnique/>
      </w:docPartObj>
    </w:sdtPr>
    <w:sdtEndPr/>
    <w:sdtContent>
      <w:p w:rsidR="00BE09A9" w:rsidRDefault="00BE09A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3BF5">
          <w:rPr>
            <w:noProof/>
          </w:rPr>
          <w:t>4</w:t>
        </w:r>
        <w:r>
          <w:fldChar w:fldCharType="end"/>
        </w:r>
      </w:p>
    </w:sdtContent>
  </w:sdt>
  <w:p w:rsidR="00BE09A9" w:rsidRDefault="00BE09A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9A9" w:rsidRDefault="00BE09A9" w:rsidP="00BE09A9">
      <w:pPr>
        <w:spacing w:after="0" w:line="240" w:lineRule="auto"/>
      </w:pPr>
      <w:r>
        <w:separator/>
      </w:r>
    </w:p>
  </w:footnote>
  <w:footnote w:type="continuationSeparator" w:id="0">
    <w:p w:rsidR="00BE09A9" w:rsidRDefault="00BE09A9" w:rsidP="00BE09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F40"/>
    <w:rsid w:val="001104E8"/>
    <w:rsid w:val="00172FB0"/>
    <w:rsid w:val="00372277"/>
    <w:rsid w:val="00606CCC"/>
    <w:rsid w:val="00630F40"/>
    <w:rsid w:val="00652F8C"/>
    <w:rsid w:val="0068348F"/>
    <w:rsid w:val="0090774B"/>
    <w:rsid w:val="00BE09A9"/>
    <w:rsid w:val="00E81F37"/>
    <w:rsid w:val="00E95EFE"/>
    <w:rsid w:val="00F93BF5"/>
    <w:rsid w:val="00FC6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F40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59"/>
    <w:rsid w:val="00172FB0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BE0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09A9"/>
  </w:style>
  <w:style w:type="paragraph" w:styleId="a7">
    <w:name w:val="footer"/>
    <w:basedOn w:val="a"/>
    <w:link w:val="a8"/>
    <w:uiPriority w:val="99"/>
    <w:unhideWhenUsed/>
    <w:rsid w:val="00BE0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09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F40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59"/>
    <w:rsid w:val="00172FB0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BE0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09A9"/>
  </w:style>
  <w:style w:type="paragraph" w:styleId="a7">
    <w:name w:val="footer"/>
    <w:basedOn w:val="a"/>
    <w:link w:val="a8"/>
    <w:uiPriority w:val="99"/>
    <w:unhideWhenUsed/>
    <w:rsid w:val="00BE0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09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3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5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tchernitzkaja.ds23@yandex.ru" TargetMode="Externa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WinHome</dc:creator>
  <cp:lastModifiedBy>WinHome</cp:lastModifiedBy>
  <cp:revision>8</cp:revision>
  <cp:lastPrinted>2023-02-07T10:53:00Z</cp:lastPrinted>
  <dcterms:created xsi:type="dcterms:W3CDTF">2023-01-13T11:17:00Z</dcterms:created>
  <dcterms:modified xsi:type="dcterms:W3CDTF">2023-02-07T10:54:00Z</dcterms:modified>
</cp:coreProperties>
</file>